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1A" w:rsidRPr="00AD041A" w:rsidRDefault="00AD041A" w:rsidP="00AD041A">
      <w:pPr>
        <w:rPr>
          <w:sz w:val="36"/>
        </w:rPr>
      </w:pPr>
      <w:r w:rsidRPr="00AD041A">
        <w:rPr>
          <w:sz w:val="36"/>
        </w:rPr>
        <w:t>Příloha č. 2</w:t>
      </w:r>
    </w:p>
    <w:p w:rsidR="00AD041A" w:rsidRPr="005137A1" w:rsidRDefault="00AD041A" w:rsidP="005137A1">
      <w:pPr>
        <w:jc w:val="center"/>
        <w:rPr>
          <w:sz w:val="28"/>
        </w:rPr>
      </w:pPr>
      <w:r w:rsidRPr="005137A1">
        <w:rPr>
          <w:sz w:val="28"/>
        </w:rPr>
        <w:t xml:space="preserve">Ceník </w:t>
      </w:r>
      <w:r w:rsidR="00106E26">
        <w:rPr>
          <w:sz w:val="28"/>
        </w:rPr>
        <w:t>služby</w:t>
      </w:r>
      <w:r w:rsidR="00F502D1">
        <w:rPr>
          <w:sz w:val="28"/>
        </w:rPr>
        <w:t xml:space="preserve"> platn</w:t>
      </w:r>
      <w:bookmarkStart w:id="0" w:name="_GoBack"/>
      <w:bookmarkEnd w:id="0"/>
      <w:r w:rsidR="00F502D1">
        <w:rPr>
          <w:sz w:val="28"/>
        </w:rPr>
        <w:t>ý od 1. 7. 2022</w:t>
      </w:r>
    </w:p>
    <w:p w:rsidR="00AD041A" w:rsidRPr="00AD041A" w:rsidRDefault="00AD041A" w:rsidP="00AD041A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D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7"/>
        <w:gridCol w:w="3253"/>
      </w:tblGrid>
      <w:tr w:rsidR="00257428" w:rsidRPr="00AD041A" w:rsidTr="00234F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E26" w:rsidRPr="00AD041A" w:rsidRDefault="00257428" w:rsidP="009539FE">
            <w:pPr>
              <w:pStyle w:val="Normlnweb"/>
              <w:spacing w:before="0" w:beforeAutospacing="0" w:after="4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D041A">
              <w:rPr>
                <w:rFonts w:asciiTheme="minorHAnsi" w:hAnsiTheme="minorHAnsi" w:cstheme="minorHAnsi"/>
                <w:sz w:val="28"/>
                <w:szCs w:val="28"/>
              </w:rPr>
              <w:t>Osobní asistence poskytnutá v pracovní den v rozsahu 2 a více hodin v</w:t>
            </w:r>
            <w:r w:rsidR="00106E26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AD041A">
              <w:rPr>
                <w:rFonts w:asciiTheme="minorHAnsi" w:hAnsiTheme="minorHAnsi" w:cstheme="minorHAnsi"/>
                <w:sz w:val="28"/>
                <w:szCs w:val="28"/>
              </w:rPr>
              <w:t>kuse</w:t>
            </w:r>
            <w:r w:rsidR="00106E2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428" w:rsidRPr="00234FCA" w:rsidRDefault="00257428" w:rsidP="00234FCA">
            <w:pPr>
              <w:jc w:val="center"/>
              <w:rPr>
                <w:rFonts w:cstheme="minorHAnsi"/>
                <w:sz w:val="36"/>
                <w:szCs w:val="28"/>
              </w:rPr>
            </w:pPr>
            <w:r w:rsidRPr="00234FCA">
              <w:rPr>
                <w:rFonts w:cstheme="minorHAnsi"/>
                <w:sz w:val="36"/>
                <w:szCs w:val="28"/>
              </w:rPr>
              <w:t>1</w:t>
            </w:r>
            <w:r w:rsidR="00F502D1">
              <w:rPr>
                <w:rFonts w:cstheme="minorHAnsi"/>
                <w:sz w:val="36"/>
                <w:szCs w:val="28"/>
              </w:rPr>
              <w:t>1</w:t>
            </w:r>
            <w:r w:rsidRPr="00234FCA">
              <w:rPr>
                <w:rFonts w:cstheme="minorHAnsi"/>
                <w:sz w:val="36"/>
                <w:szCs w:val="28"/>
              </w:rPr>
              <w:t>0 Kč/hod.</w:t>
            </w:r>
          </w:p>
        </w:tc>
      </w:tr>
      <w:tr w:rsidR="00257428" w:rsidRPr="00AB793E" w:rsidTr="00234F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E26" w:rsidRDefault="00257428" w:rsidP="009539FE">
            <w:pPr>
              <w:rPr>
                <w:rFonts w:cstheme="minorHAnsi"/>
                <w:sz w:val="28"/>
                <w:szCs w:val="28"/>
              </w:rPr>
            </w:pPr>
            <w:r w:rsidRPr="00AD041A">
              <w:rPr>
                <w:rFonts w:cstheme="minorHAnsi"/>
                <w:sz w:val="28"/>
                <w:szCs w:val="28"/>
              </w:rPr>
              <w:t> Osobní asistence, která trvá méně než 2 hodiny</w:t>
            </w:r>
          </w:p>
          <w:p w:rsidR="00257428" w:rsidRPr="00AD041A" w:rsidRDefault="00106E26" w:rsidP="009539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06E26">
              <w:rPr>
                <w:rFonts w:cstheme="minorHAnsi"/>
                <w:szCs w:val="28"/>
              </w:rPr>
              <w:t>(tj. 119 minut a méně)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428" w:rsidRPr="00234FCA" w:rsidRDefault="00257428" w:rsidP="00234FCA">
            <w:pPr>
              <w:jc w:val="center"/>
              <w:rPr>
                <w:rFonts w:cstheme="minorHAnsi"/>
                <w:sz w:val="36"/>
                <w:szCs w:val="28"/>
              </w:rPr>
            </w:pPr>
            <w:r w:rsidRPr="00234FCA">
              <w:rPr>
                <w:rFonts w:cstheme="minorHAnsi"/>
                <w:sz w:val="36"/>
                <w:szCs w:val="28"/>
              </w:rPr>
              <w:t>1</w:t>
            </w:r>
            <w:r w:rsidR="00F502D1">
              <w:rPr>
                <w:rFonts w:cstheme="minorHAnsi"/>
                <w:sz w:val="36"/>
                <w:szCs w:val="28"/>
              </w:rPr>
              <w:t>3</w:t>
            </w:r>
            <w:r w:rsidRPr="00234FCA">
              <w:rPr>
                <w:rFonts w:cstheme="minorHAnsi"/>
                <w:sz w:val="36"/>
                <w:szCs w:val="28"/>
              </w:rPr>
              <w:t>0 Kč/hod.</w:t>
            </w:r>
          </w:p>
        </w:tc>
      </w:tr>
    </w:tbl>
    <w:p w:rsidR="00AD041A" w:rsidRPr="00AB793E" w:rsidRDefault="00AD041A" w:rsidP="00AD041A">
      <w:pPr>
        <w:jc w:val="right"/>
        <w:rPr>
          <w:rFonts w:cstheme="minorHAnsi"/>
          <w:i/>
          <w:sz w:val="28"/>
          <w:szCs w:val="28"/>
        </w:rPr>
      </w:pPr>
      <w:r w:rsidRPr="00AB793E">
        <w:rPr>
          <w:rFonts w:cstheme="minorHAnsi"/>
          <w:i/>
          <w:sz w:val="28"/>
          <w:szCs w:val="28"/>
        </w:rPr>
        <w:t>(Služba je účtována zaokrouhleně</w:t>
      </w:r>
      <w:r>
        <w:rPr>
          <w:rFonts w:cstheme="minorHAnsi"/>
          <w:i/>
          <w:sz w:val="28"/>
          <w:szCs w:val="28"/>
        </w:rPr>
        <w:t xml:space="preserve"> nahoru</w:t>
      </w:r>
      <w:r w:rsidRPr="00AB793E">
        <w:rPr>
          <w:rFonts w:cstheme="minorHAnsi"/>
          <w:i/>
          <w:sz w:val="28"/>
          <w:szCs w:val="28"/>
        </w:rPr>
        <w:t xml:space="preserve"> po 10 minutách)</w:t>
      </w:r>
    </w:p>
    <w:p w:rsidR="00803DC9" w:rsidRPr="00257428" w:rsidRDefault="00803DC9"/>
    <w:p w:rsidR="00257428" w:rsidRPr="005137A1" w:rsidRDefault="00257428" w:rsidP="00AD041A">
      <w:pPr>
        <w:pStyle w:val="Normlnweb"/>
        <w:shd w:val="clear" w:color="auto" w:fill="FFFFFF"/>
        <w:textAlignment w:val="baseline"/>
        <w:rPr>
          <w:rFonts w:asciiTheme="majorHAnsi" w:hAnsiTheme="majorHAnsi"/>
          <w:szCs w:val="28"/>
        </w:rPr>
      </w:pPr>
      <w:r w:rsidRPr="005137A1">
        <w:rPr>
          <w:rFonts w:asciiTheme="majorHAnsi" w:hAnsiTheme="majorHAnsi"/>
          <w:szCs w:val="28"/>
        </w:rPr>
        <w:t>Rozsah poskytování sociální služby</w:t>
      </w:r>
    </w:p>
    <w:p w:rsidR="00257428" w:rsidRPr="005137A1" w:rsidRDefault="00257428" w:rsidP="00257428">
      <w:pPr>
        <w:pStyle w:val="Normlnweb"/>
        <w:shd w:val="clear" w:color="auto" w:fill="FFFFFF"/>
        <w:textAlignment w:val="baseline"/>
        <w:rPr>
          <w:rFonts w:asciiTheme="majorHAnsi" w:hAnsiTheme="majorHAnsi"/>
          <w:szCs w:val="28"/>
        </w:rPr>
      </w:pPr>
      <w:r w:rsidRPr="005137A1">
        <w:rPr>
          <w:rFonts w:asciiTheme="majorHAnsi" w:hAnsiTheme="majorHAnsi"/>
          <w:szCs w:val="28"/>
        </w:rPr>
        <w:br/>
        <w:t>a) pomoc při zvládání běžných úkonů péče o vlastní osobu,</w:t>
      </w:r>
      <w:r w:rsidRPr="005137A1">
        <w:rPr>
          <w:rFonts w:asciiTheme="majorHAnsi" w:hAnsiTheme="majorHAnsi"/>
          <w:szCs w:val="28"/>
        </w:rPr>
        <w:br/>
        <w:t>b) pomoc při osobní hygieně,</w:t>
      </w:r>
      <w:r w:rsidRPr="005137A1">
        <w:rPr>
          <w:rFonts w:asciiTheme="majorHAnsi" w:hAnsiTheme="majorHAnsi"/>
          <w:szCs w:val="28"/>
        </w:rPr>
        <w:br/>
        <w:t>c) pomoc při zajištění stravy,</w:t>
      </w:r>
      <w:r w:rsidRPr="005137A1">
        <w:rPr>
          <w:rFonts w:asciiTheme="majorHAnsi" w:hAnsiTheme="majorHAnsi"/>
          <w:szCs w:val="28"/>
        </w:rPr>
        <w:br/>
        <w:t>d) pomoc při zajištění chodu domácnosti,</w:t>
      </w:r>
      <w:r w:rsidRPr="005137A1">
        <w:rPr>
          <w:rFonts w:asciiTheme="majorHAnsi" w:hAnsiTheme="majorHAnsi"/>
          <w:szCs w:val="28"/>
        </w:rPr>
        <w:br/>
        <w:t>e) výchovné, vzdělávací a aktivizační činnosti,</w:t>
      </w:r>
      <w:r w:rsidRPr="005137A1">
        <w:rPr>
          <w:rFonts w:asciiTheme="majorHAnsi" w:hAnsiTheme="majorHAnsi"/>
          <w:szCs w:val="28"/>
        </w:rPr>
        <w:br/>
        <w:t>f) zprostředkování kontaktu se společenským prostředím,</w:t>
      </w:r>
      <w:r w:rsidRPr="005137A1">
        <w:rPr>
          <w:rFonts w:asciiTheme="majorHAnsi" w:hAnsiTheme="majorHAnsi"/>
          <w:szCs w:val="28"/>
        </w:rPr>
        <w:br/>
        <w:t>g) pomoc při uplatňování práv, oprávněných zájmů a při obstarávání osobních záležitostí.</w:t>
      </w:r>
    </w:p>
    <w:p w:rsidR="00257428" w:rsidRDefault="00257428"/>
    <w:sectPr w:rsidR="002574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F3" w:rsidRDefault="00A627F3" w:rsidP="00234FCA">
      <w:pPr>
        <w:spacing w:after="0" w:line="240" w:lineRule="auto"/>
      </w:pPr>
      <w:r>
        <w:separator/>
      </w:r>
    </w:p>
  </w:endnote>
  <w:endnote w:type="continuationSeparator" w:id="0">
    <w:p w:rsidR="00A627F3" w:rsidRDefault="00A627F3" w:rsidP="0023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FCA" w:rsidRPr="00710B54" w:rsidRDefault="00234FCA" w:rsidP="00234FCA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Název: </w:t>
    </w:r>
    <w:r w:rsidRPr="00710B54">
      <w:rPr>
        <w:rFonts w:asciiTheme="minorHAnsi" w:eastAsia="MS Mincho" w:hAnsiTheme="minorHAnsi" w:cstheme="minorHAnsi"/>
        <w:bCs/>
        <w:szCs w:val="28"/>
      </w:rPr>
      <w:t xml:space="preserve">KreBul, o.p.s.,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Sídlo: </w:t>
    </w:r>
    <w:r w:rsidRPr="00710B54">
      <w:rPr>
        <w:rFonts w:asciiTheme="minorHAnsi" w:eastAsia="MS Mincho" w:hAnsiTheme="minorHAnsi" w:cstheme="minorHAnsi"/>
        <w:bCs/>
        <w:szCs w:val="28"/>
      </w:rPr>
      <w:t xml:space="preserve">Zlatá stezka 145, 383 01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>IČ:</w:t>
    </w:r>
    <w:r w:rsidRPr="00710B54">
      <w:rPr>
        <w:rFonts w:asciiTheme="minorHAnsi" w:eastAsia="MS Mincho" w:hAnsiTheme="minorHAnsi" w:cstheme="minorHAnsi"/>
        <w:bCs/>
        <w:szCs w:val="28"/>
      </w:rPr>
      <w:t xml:space="preserve"> 285 53 268, </w:t>
    </w:r>
    <w:r w:rsidRPr="00710B54">
      <w:rPr>
        <w:rFonts w:asciiTheme="minorHAnsi" w:eastAsia="MS Mincho" w:hAnsiTheme="minorHAnsi" w:cstheme="minorHAnsi"/>
        <w:b/>
        <w:bCs/>
        <w:szCs w:val="28"/>
      </w:rPr>
      <w:t>Telefon:</w:t>
    </w:r>
    <w:r w:rsidRPr="00710B54">
      <w:rPr>
        <w:rFonts w:asciiTheme="minorHAnsi" w:eastAsia="MS Mincho" w:hAnsiTheme="minorHAnsi" w:cstheme="minorHAnsi"/>
        <w:bCs/>
        <w:szCs w:val="28"/>
      </w:rPr>
      <w:t xml:space="preserve"> </w:t>
    </w:r>
    <w:r w:rsidRPr="00710B54">
      <w:rPr>
        <w:rFonts w:asciiTheme="minorHAnsi" w:hAnsiTheme="minorHAnsi" w:cstheme="minorHAnsi"/>
        <w:szCs w:val="28"/>
      </w:rPr>
      <w:t>728 576 381</w:t>
    </w:r>
  </w:p>
  <w:p w:rsidR="00234FCA" w:rsidRPr="00710B54" w:rsidRDefault="00234FCA" w:rsidP="00234FCA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 služby: </w:t>
    </w:r>
    <w:r w:rsidRPr="00710B54">
      <w:rPr>
        <w:rFonts w:asciiTheme="minorHAnsi" w:eastAsia="MS Mincho" w:hAnsiTheme="minorHAnsi" w:cstheme="minorHAnsi"/>
        <w:bCs/>
        <w:szCs w:val="28"/>
      </w:rPr>
      <w:t xml:space="preserve">Osobní asistence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Identifikátor služby: </w:t>
    </w:r>
    <w:r w:rsidRPr="00710B54">
      <w:rPr>
        <w:rFonts w:asciiTheme="minorHAnsi" w:eastAsia="MS Mincho" w:hAnsiTheme="minorHAnsi" w:cstheme="minorHAnsi"/>
        <w:bCs/>
        <w:szCs w:val="28"/>
      </w:rPr>
      <w:t>3 236</w:t>
    </w:r>
    <w:r>
      <w:rPr>
        <w:rFonts w:asciiTheme="minorHAnsi" w:eastAsia="MS Mincho" w:hAnsiTheme="minorHAnsi" w:cstheme="minorHAnsi"/>
        <w:bCs/>
        <w:szCs w:val="28"/>
      </w:rPr>
      <w:t> </w:t>
    </w:r>
    <w:r w:rsidRPr="00710B54">
      <w:rPr>
        <w:rFonts w:asciiTheme="minorHAnsi" w:eastAsia="MS Mincho" w:hAnsiTheme="minorHAnsi" w:cstheme="minorHAnsi"/>
        <w:bCs/>
        <w:szCs w:val="28"/>
      </w:rPr>
      <w:t>653</w:t>
    </w:r>
  </w:p>
  <w:p w:rsidR="00234FCA" w:rsidRDefault="00234FCA">
    <w:pPr>
      <w:pStyle w:val="Zpat"/>
    </w:pPr>
  </w:p>
  <w:p w:rsidR="00234FCA" w:rsidRDefault="00234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F3" w:rsidRDefault="00A627F3" w:rsidP="00234FCA">
      <w:pPr>
        <w:spacing w:after="0" w:line="240" w:lineRule="auto"/>
      </w:pPr>
      <w:r>
        <w:separator/>
      </w:r>
    </w:p>
  </w:footnote>
  <w:footnote w:type="continuationSeparator" w:id="0">
    <w:p w:rsidR="00A627F3" w:rsidRDefault="00A627F3" w:rsidP="0023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28"/>
    <w:rsid w:val="00106E26"/>
    <w:rsid w:val="0021694D"/>
    <w:rsid w:val="00234FCA"/>
    <w:rsid w:val="00257428"/>
    <w:rsid w:val="005137A1"/>
    <w:rsid w:val="00596B0B"/>
    <w:rsid w:val="00803DC9"/>
    <w:rsid w:val="008E244A"/>
    <w:rsid w:val="00A627F3"/>
    <w:rsid w:val="00AD041A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E4BB"/>
  <w15:chartTrackingRefBased/>
  <w15:docId w15:val="{9414890D-EB7F-442B-86BA-2E2341EC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428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7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57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57428"/>
    <w:rPr>
      <w:b/>
      <w:bCs/>
    </w:rPr>
  </w:style>
  <w:style w:type="paragraph" w:styleId="Normlnweb">
    <w:name w:val="Normal (Web)"/>
    <w:basedOn w:val="Normln"/>
    <w:uiPriority w:val="99"/>
    <w:unhideWhenUsed/>
    <w:rsid w:val="002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FCA"/>
  </w:style>
  <w:style w:type="paragraph" w:styleId="Zpat">
    <w:name w:val="footer"/>
    <w:basedOn w:val="Normln"/>
    <w:link w:val="ZpatChar"/>
    <w:uiPriority w:val="99"/>
    <w:unhideWhenUsed/>
    <w:rsid w:val="0023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FCA"/>
  </w:style>
  <w:style w:type="paragraph" w:styleId="Prosttext">
    <w:name w:val="Plain Text"/>
    <w:basedOn w:val="Normln"/>
    <w:link w:val="ProsttextChar"/>
    <w:semiHidden/>
    <w:unhideWhenUsed/>
    <w:qFormat/>
    <w:rsid w:val="00234F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234FC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Gabriel Kučera</dc:creator>
  <cp:keywords/>
  <dc:description/>
  <cp:lastModifiedBy>Jiří Gabriel Kučera</cp:lastModifiedBy>
  <cp:revision>7</cp:revision>
  <cp:lastPrinted>2022-06-07T08:54:00Z</cp:lastPrinted>
  <dcterms:created xsi:type="dcterms:W3CDTF">2021-02-08T11:17:00Z</dcterms:created>
  <dcterms:modified xsi:type="dcterms:W3CDTF">2022-06-07T08:54:00Z</dcterms:modified>
</cp:coreProperties>
</file>